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EF8" w:rsidRDefault="00E82023">
      <w:pPr>
        <w:jc w:val="center"/>
        <w:rPr>
          <w:b/>
          <w:u w:val="single"/>
        </w:rPr>
      </w:pPr>
      <w:r>
        <w:rPr>
          <w:b/>
          <w:u w:val="single"/>
        </w:rPr>
        <w:t xml:space="preserve">BASES LEGALES CONCURSO </w:t>
      </w:r>
      <w:proofErr w:type="spellStart"/>
      <w:r>
        <w:rPr>
          <w:b/>
          <w:u w:val="single"/>
        </w:rPr>
        <w:t>ByHours</w:t>
      </w:r>
      <w:proofErr w:type="spellEnd"/>
    </w:p>
    <w:p w:rsidR="004B2EF8" w:rsidRDefault="004B2EF8"/>
    <w:p w:rsidR="004B2EF8" w:rsidRDefault="00E82023">
      <w:r>
        <w:t xml:space="preserve">La Compañía mercantil Fintonic Servicios Financieros, SL (en adelante FINTONIC) con domicilio social en calle Orense, 12, 1º planta, 28020 de Madrid, con NIF </w:t>
      </w:r>
      <w:proofErr w:type="spellStart"/>
      <w:r>
        <w:t>nº</w:t>
      </w:r>
      <w:proofErr w:type="spellEnd"/>
      <w:r>
        <w:t xml:space="preserve"> B-86289956, organiza una acción promocional, en todo el territorio nacional </w:t>
      </w:r>
      <w:proofErr w:type="gramStart"/>
      <w:r>
        <w:t>Español</w:t>
      </w:r>
      <w:proofErr w:type="gramEnd"/>
      <w:r>
        <w:t>, dirigida a</w:t>
      </w:r>
      <w:r>
        <w:t>l público mayor de edad usuario de los servicios de Fintonic a través de su aplicación y su página web, la cual se regirá por lo dispuesto en las presentes Bases.</w:t>
      </w:r>
    </w:p>
    <w:p w:rsidR="004B2EF8" w:rsidRDefault="00E82023">
      <w:r>
        <w:t xml:space="preserve"> </w:t>
      </w:r>
    </w:p>
    <w:p w:rsidR="004B2EF8" w:rsidRDefault="00E82023">
      <w:r>
        <w:rPr>
          <w:b/>
        </w:rPr>
        <w:t>Duración de la promoción</w:t>
      </w:r>
      <w:r>
        <w:t xml:space="preserve"> </w:t>
      </w:r>
    </w:p>
    <w:p w:rsidR="004B2EF8" w:rsidRDefault="00E82023">
      <w:r>
        <w:t xml:space="preserve"> </w:t>
      </w:r>
    </w:p>
    <w:p w:rsidR="004B2EF8" w:rsidRDefault="00E82023">
      <w:r>
        <w:t>La presente promoción se llevará a cabo desde el día 27 de juli</w:t>
      </w:r>
      <w:r>
        <w:t>o de 2017, hasta las 23:59 horas del día 31 de julio de 2017.</w:t>
      </w:r>
    </w:p>
    <w:p w:rsidR="004B2EF8" w:rsidRDefault="00E82023">
      <w:r>
        <w:t xml:space="preserve"> </w:t>
      </w:r>
    </w:p>
    <w:p w:rsidR="004B2EF8" w:rsidRDefault="00E82023">
      <w:pPr>
        <w:rPr>
          <w:b/>
        </w:rPr>
      </w:pPr>
      <w:r>
        <w:rPr>
          <w:b/>
        </w:rPr>
        <w:t xml:space="preserve">Ámbito territorial </w:t>
      </w:r>
    </w:p>
    <w:p w:rsidR="004B2EF8" w:rsidRDefault="00E82023">
      <w:r>
        <w:t xml:space="preserve"> </w:t>
      </w:r>
    </w:p>
    <w:p w:rsidR="004B2EF8" w:rsidRDefault="00E82023">
      <w:r>
        <w:t xml:space="preserve">El ámbito territorial de la presente acción promocional se extiende a todo el territorio nacional español. </w:t>
      </w:r>
    </w:p>
    <w:p w:rsidR="004B2EF8" w:rsidRDefault="00E82023">
      <w:r>
        <w:t xml:space="preserve"> </w:t>
      </w:r>
    </w:p>
    <w:p w:rsidR="004B2EF8" w:rsidRDefault="00E82023">
      <w:pPr>
        <w:rPr>
          <w:b/>
        </w:rPr>
      </w:pPr>
      <w:r>
        <w:rPr>
          <w:b/>
        </w:rPr>
        <w:t>Carácter gratuito</w:t>
      </w:r>
    </w:p>
    <w:p w:rsidR="004B2EF8" w:rsidRDefault="00E82023">
      <w:r>
        <w:t xml:space="preserve"> </w:t>
      </w:r>
    </w:p>
    <w:p w:rsidR="004B2EF8" w:rsidRDefault="00E82023">
      <w:r>
        <w:t>Para participar en la promoción no es ne</w:t>
      </w:r>
      <w:r>
        <w:t>cesario abonar cantidad alguna, teniendo el mismo carácter gratuito.</w:t>
      </w:r>
    </w:p>
    <w:p w:rsidR="004B2EF8" w:rsidRDefault="00E82023">
      <w:r>
        <w:t xml:space="preserve"> </w:t>
      </w:r>
    </w:p>
    <w:p w:rsidR="004B2EF8" w:rsidRDefault="00E82023">
      <w:pPr>
        <w:rPr>
          <w:b/>
        </w:rPr>
      </w:pPr>
      <w:r>
        <w:rPr>
          <w:b/>
        </w:rPr>
        <w:t>Mecánica de participación</w:t>
      </w:r>
    </w:p>
    <w:p w:rsidR="004B2EF8" w:rsidRDefault="00E82023">
      <w:r>
        <w:t xml:space="preserve"> </w:t>
      </w:r>
    </w:p>
    <w:p w:rsidR="004B2EF8" w:rsidRDefault="00E82023">
      <w:r>
        <w:t xml:space="preserve">Podrán participar en la promoción las personas mayores de edad, que sean residentes en el territorio nacional español. Máximo una participación por persona. </w:t>
      </w:r>
      <w:r>
        <w:t xml:space="preserve">Siendo requisito </w:t>
      </w:r>
      <w:r>
        <w:t xml:space="preserve">seguir a la página de Fintonic. </w:t>
      </w:r>
      <w:r>
        <w:rPr>
          <w:rFonts w:ascii="Helvetica" w:hAnsi="Helvetica" w:cs="Helvetica"/>
          <w:color w:val="333333"/>
          <w:shd w:val="clear" w:color="auto" w:fill="FFFFFF"/>
        </w:rPr>
        <w:t>Los ganadores del sorteo subirán una foto a su Facebook con el pack premiado</w:t>
      </w:r>
      <w:r>
        <w:rPr>
          <w:rFonts w:ascii="Helvetica" w:hAnsi="Helvetica" w:cs="Helvetica"/>
          <w:color w:val="333333"/>
          <w:shd w:val="clear" w:color="auto" w:fill="FFFFFF"/>
        </w:rPr>
        <w:t>.</w:t>
      </w:r>
      <w:r>
        <w:t xml:space="preserve"> El incumplimiento de lo establecido en las presentes bases conllevará la inadmisión del usuario como participante de la promoción. La forma de participar es comentand</w:t>
      </w:r>
      <w:r>
        <w:t>o la publicación con un número del 0 al 900</w:t>
      </w:r>
      <w:r>
        <w:rPr>
          <w:rFonts w:ascii="Calibri" w:eastAsia="Calibri" w:hAnsi="Calibri" w:cs="Calibri"/>
        </w:rPr>
        <w:t xml:space="preserve"> </w:t>
      </w:r>
      <w:r>
        <w:t xml:space="preserve">en el muro de Facebook de Fintonic. A partir de ahí habrá un sorteo para conocer cuál es la puntuación ganadora del </w:t>
      </w:r>
      <w:proofErr w:type="spellStart"/>
      <w:r>
        <w:t>Finscore</w:t>
      </w:r>
      <w:proofErr w:type="spellEnd"/>
      <w:r>
        <w:t xml:space="preserve"> justo. La persona o personas que más se acerquen sin pasarse (o acierten) </w:t>
      </w:r>
      <w:proofErr w:type="gramStart"/>
      <w:r>
        <w:t>la puntuación</w:t>
      </w:r>
      <w:r>
        <w:t xml:space="preserve"> ganan</w:t>
      </w:r>
      <w:proofErr w:type="gramEnd"/>
      <w:r>
        <w:t xml:space="preserve"> el premio. En caso de empate se otorgará el premi</w:t>
      </w:r>
      <w:bookmarkStart w:id="0" w:name="_GoBack"/>
      <w:bookmarkEnd w:id="0"/>
      <w:r>
        <w:t>o en orden de participación teniendo prioridad los que antes comenten.</w:t>
      </w:r>
    </w:p>
    <w:p w:rsidR="004B2EF8" w:rsidRDefault="004B2EF8"/>
    <w:p w:rsidR="004B2EF8" w:rsidRDefault="00E82023">
      <w:pPr>
        <w:rPr>
          <w:b/>
        </w:rPr>
      </w:pPr>
      <w:r>
        <w:rPr>
          <w:b/>
        </w:rPr>
        <w:t>Mecánica de la promoción</w:t>
      </w:r>
    </w:p>
    <w:p w:rsidR="004B2EF8" w:rsidRDefault="00E82023">
      <w:pPr>
        <w:rPr>
          <w:b/>
        </w:rPr>
      </w:pPr>
      <w:r>
        <w:rPr>
          <w:b/>
        </w:rPr>
        <w:t xml:space="preserve"> </w:t>
      </w:r>
    </w:p>
    <w:p w:rsidR="004B2EF8" w:rsidRDefault="00E82023">
      <w:r>
        <w:t>El día 1 de agosto de 2017 Fintonic seleccionará de forma aleatoria al usuario ganador de entre los u</w:t>
      </w:r>
      <w:r>
        <w:t>suarios que cumplan con la mecánica de participación. Ese mismo día Fintonic se pondrá en contacto con el usuario ganador del premio.</w:t>
      </w:r>
    </w:p>
    <w:p w:rsidR="004B2EF8" w:rsidRDefault="004B2EF8"/>
    <w:p w:rsidR="004B2EF8" w:rsidRDefault="00E82023">
      <w:r>
        <w:t>En el caso de que el usuario ganador del premio no conteste a la comunicación de Fintonic en un periodo de 24 horas, Fint</w:t>
      </w:r>
      <w:r>
        <w:t>onic procederá a seleccionar otro ganador siguiendo el mismo proceso que la primera vez, y procediendo de igual forma de forma sucesiva hasta contactar con un usuario ganador que responda a la comunicación.</w:t>
      </w:r>
    </w:p>
    <w:p w:rsidR="004B2EF8" w:rsidRDefault="00E82023">
      <w:r>
        <w:t xml:space="preserve"> </w:t>
      </w:r>
    </w:p>
    <w:p w:rsidR="004B2EF8" w:rsidRDefault="00E82023">
      <w:pPr>
        <w:rPr>
          <w:b/>
        </w:rPr>
      </w:pPr>
      <w:r>
        <w:rPr>
          <w:b/>
        </w:rPr>
        <w:t xml:space="preserve">Valor y naturaleza del premio ofrecido </w:t>
      </w:r>
    </w:p>
    <w:p w:rsidR="004B2EF8" w:rsidRDefault="004B2EF8"/>
    <w:p w:rsidR="004B2EF8" w:rsidRDefault="00E82023">
      <w:r>
        <w:t>El premio será otorgado a aquel o aquellos que hayan publicado anteriormente en la página de F</w:t>
      </w:r>
      <w:r>
        <w:t>acebook, E</w:t>
      </w:r>
      <w:r>
        <w:t xml:space="preserve">l </w:t>
      </w:r>
      <w:proofErr w:type="spellStart"/>
      <w:r>
        <w:t>Finscore</w:t>
      </w:r>
      <w:proofErr w:type="spellEnd"/>
      <w:r>
        <w:t xml:space="preserve"> J</w:t>
      </w:r>
      <w:r>
        <w:t>usto. Tras</w:t>
      </w:r>
      <w:r>
        <w:t xml:space="preserve"> hacer el sorteo se conocerá cual es el número del </w:t>
      </w:r>
      <w:proofErr w:type="spellStart"/>
      <w:r>
        <w:t>Finscore</w:t>
      </w:r>
      <w:proofErr w:type="spellEnd"/>
      <w:r>
        <w:t xml:space="preserve"> J</w:t>
      </w:r>
      <w:r>
        <w:t xml:space="preserve">usto y a su vez a los ganadores. </w:t>
      </w:r>
      <w:proofErr w:type="gramStart"/>
      <w:r>
        <w:t>El premio son</w:t>
      </w:r>
      <w:proofErr w:type="gramEnd"/>
      <w:r>
        <w:t xml:space="preserve"> dos pack valorados en </w:t>
      </w:r>
      <w:r>
        <w:t xml:space="preserve">50 euros para consumir en uno de los hoteles adheridos a </w:t>
      </w:r>
      <w:proofErr w:type="spellStart"/>
      <w:r>
        <w:t>ByHours</w:t>
      </w:r>
      <w:proofErr w:type="spellEnd"/>
      <w:r>
        <w:t>.</w:t>
      </w:r>
    </w:p>
    <w:p w:rsidR="004B2EF8" w:rsidRDefault="00E82023">
      <w:r>
        <w:t xml:space="preserve"> </w:t>
      </w:r>
    </w:p>
    <w:p w:rsidR="004B2EF8" w:rsidRDefault="00E82023">
      <w:pPr>
        <w:rPr>
          <w:b/>
        </w:rPr>
      </w:pPr>
      <w:r>
        <w:rPr>
          <w:b/>
        </w:rPr>
        <w:t xml:space="preserve">Acerca de las responsabilidades </w:t>
      </w:r>
    </w:p>
    <w:p w:rsidR="004B2EF8" w:rsidRDefault="00E82023">
      <w:r>
        <w:t xml:space="preserve"> </w:t>
      </w:r>
    </w:p>
    <w:p w:rsidR="004B2EF8" w:rsidRDefault="00E82023">
      <w:r>
        <w:t>Los participantes en el concurso garantizan el efectivo cumplimiento de los requisitos establecidos en las presentes bases, eximiendo en todo caso a Fint</w:t>
      </w:r>
      <w:r>
        <w:t xml:space="preserve">onic de cualquier tipo de responsabilidad frente a terceros derivada del incumplimiento de dicha garantía. </w:t>
      </w:r>
    </w:p>
    <w:p w:rsidR="004B2EF8" w:rsidRDefault="00E82023">
      <w:r>
        <w:t xml:space="preserve"> </w:t>
      </w:r>
    </w:p>
    <w:p w:rsidR="004B2EF8" w:rsidRDefault="00E82023">
      <w:pPr>
        <w:rPr>
          <w:b/>
        </w:rPr>
      </w:pPr>
      <w:r>
        <w:rPr>
          <w:b/>
        </w:rPr>
        <w:t>Fiscalidad del premio</w:t>
      </w:r>
    </w:p>
    <w:p w:rsidR="004B2EF8" w:rsidRDefault="00E82023">
      <w:r>
        <w:t xml:space="preserve"> </w:t>
      </w:r>
    </w:p>
    <w:p w:rsidR="004B2EF8" w:rsidRDefault="00E82023">
      <w:r>
        <w:t>El ganador deberá hacerse cargo del cumplimiento de las obligaciones fiscales que resulten de aplicación o de cualquier ot</w:t>
      </w:r>
      <w:r>
        <w:t xml:space="preserve">ra normativa aplicable, que le correspondan por haber sido premiado. </w:t>
      </w:r>
    </w:p>
    <w:p w:rsidR="004B2EF8" w:rsidRDefault="00E82023">
      <w:r>
        <w:t xml:space="preserve"> </w:t>
      </w:r>
    </w:p>
    <w:p w:rsidR="004B2EF8" w:rsidRDefault="00E82023">
      <w:pPr>
        <w:rPr>
          <w:b/>
        </w:rPr>
      </w:pPr>
      <w:r>
        <w:rPr>
          <w:b/>
        </w:rPr>
        <w:t>Legislación y competencia</w:t>
      </w:r>
    </w:p>
    <w:p w:rsidR="004B2EF8" w:rsidRDefault="00E82023">
      <w:r>
        <w:t xml:space="preserve"> </w:t>
      </w:r>
    </w:p>
    <w:p w:rsidR="004B2EF8" w:rsidRDefault="00E82023">
      <w:r>
        <w:t>Las presentes bases se rigen por la ley española y tanto los participantes como Fintonic, con renuncia expresa a cualquier otro fuero que pudiera correspond</w:t>
      </w:r>
      <w:r>
        <w:t>erles, se someten expresamente, para el conocimiento de cualquier litigio que pudiera plantearse en cuanto a la interpretación o aplicación de las presentes Bases, a la jurisdicción y competencia de los Juzgados y Tribunales de Madrid.</w:t>
      </w:r>
    </w:p>
    <w:p w:rsidR="004B2EF8" w:rsidRDefault="004B2EF8"/>
    <w:p w:rsidR="004B2EF8" w:rsidRDefault="004B2EF8"/>
    <w:sectPr w:rsidR="004B2EF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B2EF8"/>
    <w:rsid w:val="004B2EF8"/>
    <w:rsid w:val="00E8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EC75"/>
  <w15:docId w15:val="{DD2D9ED9-27A6-43AE-B472-70283998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Gallego</cp:lastModifiedBy>
  <cp:revision>2</cp:revision>
  <dcterms:created xsi:type="dcterms:W3CDTF">2017-07-27T14:59:00Z</dcterms:created>
  <dcterms:modified xsi:type="dcterms:W3CDTF">2017-07-27T15:06:00Z</dcterms:modified>
</cp:coreProperties>
</file>